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Area: History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OCR History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British in the first millennium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Battle of Hastings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Golden age of Islamic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Medieval Henbury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Medieval Monarchs - Matilda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Silk Road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Mali Empire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Medieval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overview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Reformation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Early Empire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Impact of the  British Empire in North America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New World slavery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Abolition of slavery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Industrial Revolution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Impact of the British Empire in New Zealand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Development of democracy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India 1857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Impact of the British Empire in Nigeria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Jim Crow America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Britain in the early 20th century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Communist Russia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rise of Nazi Germany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impact of WWII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Lien de Jon's experience of the Holocaust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Golden Rhino of Mapungubwe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When did humans take over the world?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20th century overview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People’s Health 1250-present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OCR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Viking Expansion 790-1100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OCR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History around us: Big Pit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OCR B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The Elizabethans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1580-1603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OCR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Living under Nazi rule 1933-1945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OCR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