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Arial" w:cs="Arial" w:eastAsia="Arial" w:hAnsi="Arial"/>
        </w:rPr>
      </w:pPr>
      <w:r w:rsidDel="00000000" w:rsidR="00000000" w:rsidRPr="00000000">
        <w:rPr>
          <w:rFonts w:ascii="Arial" w:cs="Arial" w:eastAsia="Arial" w:hAnsi="Arial"/>
          <w:rtl w:val="0"/>
        </w:rPr>
        <w:t xml:space="preserve">NNO/JBI</w:t>
      </w:r>
    </w:p>
    <w:p w:rsidR="00000000" w:rsidDel="00000000" w:rsidP="00000000" w:rsidRDefault="00000000" w:rsidRPr="00000000" w14:paraId="00000002">
      <w:pPr>
        <w:spacing w:after="0" w:line="240" w:lineRule="auto"/>
        <w:rPr>
          <w:rFonts w:ascii="Arial" w:cs="Arial" w:eastAsia="Arial" w:hAnsi="Arial"/>
        </w:rPr>
      </w:pPr>
      <w:r w:rsidDel="00000000" w:rsidR="00000000" w:rsidRPr="00000000">
        <w:rPr>
          <w:rFonts w:ascii="Arial" w:cs="Arial" w:eastAsia="Arial" w:hAnsi="Arial"/>
          <w:rtl w:val="0"/>
        </w:rPr>
        <w:t xml:space="preserve">16 September 2022</w:t>
      </w:r>
      <w:r w:rsidDel="00000000" w:rsidR="00000000" w:rsidRPr="00000000">
        <w:rPr>
          <w:rtl w:val="0"/>
        </w:rPr>
      </w:r>
    </w:p>
    <w:p w:rsidR="00000000" w:rsidDel="00000000" w:rsidP="00000000" w:rsidRDefault="00000000" w:rsidRPr="00000000" w14:paraId="00000003">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4">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5">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6">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7">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8">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9">
      <w:pPr>
        <w:spacing w:line="240" w:lineRule="auto"/>
        <w:jc w:val="both"/>
        <w:rPr>
          <w:rFonts w:ascii="Arial" w:cs="Arial" w:eastAsia="Arial" w:hAnsi="Arial"/>
          <w:color w:val="333333"/>
        </w:rPr>
      </w:pPr>
      <w:r w:rsidDel="00000000" w:rsidR="00000000" w:rsidRPr="00000000">
        <w:rPr>
          <w:rtl w:val="0"/>
        </w:rPr>
      </w:r>
    </w:p>
    <w:p w:rsidR="00000000" w:rsidDel="00000000" w:rsidP="00000000" w:rsidRDefault="00000000" w:rsidRPr="00000000" w14:paraId="0000000A">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Dear Blaise Families,</w:t>
      </w:r>
    </w:p>
    <w:p w:rsidR="00000000" w:rsidDel="00000000" w:rsidP="00000000" w:rsidRDefault="00000000" w:rsidRPr="00000000" w14:paraId="0000000B">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0C">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We continue to be blown away by the hard work and dedication of your children and are extremely proud of the tenacity that they demonstrate every day at school. We want to ensure that every parent and carer has complete clarity over why we do what we do here at Blaise High School and as such I will write a series of weekly letters outlining our core routines and why we have them in place. These letters will be supported by videos online showing these routines in action. The letters will broadly follow the structure of the school day. </w:t>
      </w:r>
    </w:p>
    <w:p w:rsidR="00000000" w:rsidDel="00000000" w:rsidP="00000000" w:rsidRDefault="00000000" w:rsidRPr="00000000" w14:paraId="0000000D">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0E">
      <w:pPr>
        <w:spacing w:line="240" w:lineRule="auto"/>
        <w:rPr>
          <w:rFonts w:ascii="Arial" w:cs="Arial" w:eastAsia="Arial" w:hAnsi="Arial"/>
          <w:color w:val="333333"/>
        </w:rPr>
      </w:pPr>
      <w:r w:rsidDel="00000000" w:rsidR="00000000" w:rsidRPr="00000000">
        <w:rPr>
          <w:rFonts w:ascii="Arial" w:cs="Arial" w:eastAsia="Arial" w:hAnsi="Arial"/>
          <w:b w:val="1"/>
          <w:color w:val="333333"/>
          <w:rtl w:val="0"/>
        </w:rPr>
        <w:t xml:space="preserve">Morning Routines</w:t>
      </w:r>
      <w:r w:rsidDel="00000000" w:rsidR="00000000" w:rsidRPr="00000000">
        <w:rPr>
          <w:rtl w:val="0"/>
        </w:rPr>
      </w:r>
    </w:p>
    <w:p w:rsidR="00000000" w:rsidDel="00000000" w:rsidP="00000000" w:rsidRDefault="00000000" w:rsidRPr="00000000" w14:paraId="0000000F">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10">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The gates for students open at 8:20am. We keep the car park gates shut for parents because it is unsafe for children and cars to enter at the same time. Access is only available for students of the resource base who are dropped off. All students are met at the gate by myself, Mr Harvey and Mr Killigrew. Every student is greeted with “Good Morning” This is so that the students can start the day positively, be greeted with a smile, and we can check they are ok. We have a member of staff on hand to rectify any missing uniform before the student goes out into the courtyard. This means students aren’t singled out at line up when they are missing any uniform. We will always do everything we can to give the right piece of uniform to a student. We expect everyone in lessons to be wearing the right uniform. </w:t>
      </w:r>
    </w:p>
    <w:p w:rsidR="00000000" w:rsidDel="00000000" w:rsidP="00000000" w:rsidRDefault="00000000" w:rsidRPr="00000000" w14:paraId="00000011">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12">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This process at the gate reduces barriers for students to access lessons, means we can check on their welfare and wellbeing first thing in the morning and also allows parents the opportunity to ask us questions at the gate. Consistency of routine provides safety and security to all of our students, especially those with additional needs. </w:t>
      </w:r>
    </w:p>
    <w:p w:rsidR="00000000" w:rsidDel="00000000" w:rsidP="00000000" w:rsidRDefault="00000000" w:rsidRPr="00000000" w14:paraId="00000013">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14">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The letter next week will focus on line ups and our tutor time reading programme. </w:t>
      </w:r>
    </w:p>
    <w:p w:rsidR="00000000" w:rsidDel="00000000" w:rsidP="00000000" w:rsidRDefault="00000000" w:rsidRPr="00000000" w14:paraId="00000015">
      <w:pPr>
        <w:spacing w:line="240" w:lineRule="auto"/>
        <w:rPr>
          <w:rFonts w:ascii="Arial" w:cs="Arial" w:eastAsia="Arial" w:hAnsi="Arial"/>
          <w:color w:val="333333"/>
        </w:rPr>
      </w:pPr>
      <w:r w:rsidDel="00000000" w:rsidR="00000000" w:rsidRPr="00000000">
        <w:rPr>
          <w:rtl w:val="0"/>
        </w:rPr>
      </w:r>
    </w:p>
    <w:p w:rsidR="00000000" w:rsidDel="00000000" w:rsidP="00000000" w:rsidRDefault="00000000" w:rsidRPr="00000000" w14:paraId="00000016">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Yours faithfully, </w:t>
      </w:r>
    </w:p>
    <w:p w:rsidR="00000000" w:rsidDel="00000000" w:rsidP="00000000" w:rsidRDefault="00000000" w:rsidRPr="00000000" w14:paraId="00000017">
      <w:pPr>
        <w:spacing w:after="160" w:line="259" w:lineRule="auto"/>
        <w:rPr>
          <w:rFonts w:ascii="Arial" w:cs="Arial" w:eastAsia="Arial" w:hAnsi="Arial"/>
          <w:color w:val="333333"/>
        </w:rPr>
      </w:pPr>
      <w:bookmarkStart w:colFirst="0" w:colLast="0" w:name="_heading=h.gjdgxs" w:id="0"/>
      <w:bookmarkEnd w:id="0"/>
      <w:r w:rsidDel="00000000" w:rsidR="00000000" w:rsidRPr="00000000">
        <w:rPr/>
        <w:drawing>
          <wp:inline distB="0" distT="0" distL="0" distR="0">
            <wp:extent cx="1026330" cy="365978"/>
            <wp:effectExtent b="0" l="0" r="0" t="0"/>
            <wp:docPr id="1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26330" cy="365978"/>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240" w:lineRule="auto"/>
        <w:rPr>
          <w:rFonts w:ascii="Arial" w:cs="Arial" w:eastAsia="Arial" w:hAnsi="Arial"/>
          <w:b w:val="1"/>
          <w:color w:val="333333"/>
        </w:rPr>
      </w:pPr>
      <w:r w:rsidDel="00000000" w:rsidR="00000000" w:rsidRPr="00000000">
        <w:rPr>
          <w:rFonts w:ascii="Arial" w:cs="Arial" w:eastAsia="Arial" w:hAnsi="Arial"/>
          <w:b w:val="1"/>
          <w:color w:val="333333"/>
          <w:rtl w:val="0"/>
        </w:rPr>
        <w:t xml:space="preserve">Mr N Nabarro </w:t>
      </w:r>
    </w:p>
    <w:p w:rsidR="00000000" w:rsidDel="00000000" w:rsidP="00000000" w:rsidRDefault="00000000" w:rsidRPr="00000000" w14:paraId="00000019">
      <w:pPr>
        <w:spacing w:line="240" w:lineRule="auto"/>
        <w:rPr>
          <w:rFonts w:ascii="Arial" w:cs="Arial" w:eastAsia="Arial" w:hAnsi="Arial"/>
          <w:color w:val="333333"/>
        </w:rPr>
      </w:pPr>
      <w:r w:rsidDel="00000000" w:rsidR="00000000" w:rsidRPr="00000000">
        <w:rPr>
          <w:rFonts w:ascii="Arial" w:cs="Arial" w:eastAsia="Arial" w:hAnsi="Arial"/>
          <w:color w:val="333333"/>
          <w:rtl w:val="0"/>
        </w:rPr>
        <w:t xml:space="preserve">Headteacher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tabs>
          <w:tab w:val="left" w:pos="1155"/>
        </w:tabs>
        <w:rPr/>
      </w:pPr>
      <w:r w:rsidDel="00000000" w:rsidR="00000000" w:rsidRPr="00000000">
        <w:rPr>
          <w:rtl w:val="0"/>
        </w:rPr>
      </w:r>
    </w:p>
    <w:sectPr>
      <w:headerReference r:id="rId8" w:type="first"/>
      <w:footerReference r:id="rId9" w:type="default"/>
      <w:footerReference r:id="rId10" w:type="first"/>
      <w:pgSz w:h="16838" w:w="11906" w:orient="portrait"/>
      <w:pgMar w:bottom="1440" w:top="1440" w:left="1440" w:right="851" w:header="567" w:footer="39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ind w:left="-567" w:firstLine="0"/>
      <w:jc w:val="center"/>
      <w:rPr>
        <w:b w:val="1"/>
      </w:rPr>
    </w:pPr>
    <w:r w:rsidDel="00000000" w:rsidR="00000000" w:rsidRPr="00000000">
      <w:rPr/>
      <w:drawing>
        <wp:inline distB="0" distT="0" distL="0" distR="0">
          <wp:extent cx="391337" cy="562726"/>
          <wp:effectExtent b="0" l="0" r="0" t="0"/>
          <wp:docPr id="1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91337" cy="562726"/>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ind w:left="-567" w:firstLine="0"/>
      <w:jc w:val="center"/>
      <w:rPr>
        <w:b w:val="1"/>
      </w:rPr>
    </w:pPr>
    <w:r w:rsidDel="00000000" w:rsidR="00000000" w:rsidRPr="00000000">
      <w:rPr>
        <w:b w:val="1"/>
        <w:rtl w:val="0"/>
      </w:rPr>
      <w:t xml:space="preserve">Aspiration - Integrity - Pride</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ind w:left="-567" w:firstLine="0"/>
      <w:jc w:val="center"/>
      <w:rPr>
        <w:b w:val="1"/>
      </w:rPr>
    </w:pPr>
    <w:r w:rsidDel="00000000" w:rsidR="00000000" w:rsidRPr="00000000">
      <w:rPr/>
      <w:drawing>
        <wp:inline distB="0" distT="0" distL="0" distR="0">
          <wp:extent cx="391337" cy="562726"/>
          <wp:effectExtent b="0" l="0" r="0" t="0"/>
          <wp:docPr id="1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91337" cy="56272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ind w:left="-567" w:firstLine="0"/>
      <w:jc w:val="center"/>
      <w:rPr>
        <w:b w:val="1"/>
      </w:rPr>
    </w:pPr>
    <w:r w:rsidDel="00000000" w:rsidR="00000000" w:rsidRPr="00000000">
      <w:rPr>
        <w:b w:val="1"/>
        <w:rtl w:val="0"/>
      </w:rPr>
      <w:t xml:space="preserve">Aspiration - Integrity - Pride</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spacing w:line="240" w:lineRule="auto"/>
      <w:ind w:left="5041" w:firstLine="0"/>
      <w:jc w:val="right"/>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Pr>
      <mc:AlternateContent>
        <mc:Choice Requires="wpg">
          <w:drawing>
            <wp:anchor allowOverlap="1" behindDoc="1" distB="0" distT="0" distL="0" distR="0" hidden="0" layoutInCell="1" locked="0" relativeHeight="0" simplePos="0">
              <wp:simplePos x="0" y="0"/>
              <wp:positionH relativeFrom="page">
                <wp:posOffset>557431</wp:posOffset>
              </wp:positionH>
              <wp:positionV relativeFrom="page">
                <wp:posOffset>229870</wp:posOffset>
              </wp:positionV>
              <wp:extent cx="828457" cy="1002038"/>
              <wp:effectExtent b="0" l="0" r="0" t="0"/>
              <wp:wrapNone/>
              <wp:docPr id="10" name=""/>
              <a:graphic>
                <a:graphicData uri="http://schemas.microsoft.com/office/word/2010/wordprocessingGroup">
                  <wpg:wgp>
                    <wpg:cNvGrpSpPr/>
                    <wpg:grpSpPr>
                      <a:xfrm>
                        <a:off x="4846830" y="3175501"/>
                        <a:ext cx="828457" cy="1002038"/>
                        <a:chOff x="4846830" y="3175501"/>
                        <a:chExt cx="998341" cy="1208998"/>
                      </a:xfrm>
                    </wpg:grpSpPr>
                    <wpg:grpSp>
                      <wpg:cNvGrpSpPr/>
                      <wpg:grpSpPr>
                        <a:xfrm>
                          <a:off x="4846830" y="3175501"/>
                          <a:ext cx="998341" cy="1208998"/>
                          <a:chOff x="4846830" y="3175501"/>
                          <a:chExt cx="998341" cy="1209293"/>
                        </a:xfrm>
                      </wpg:grpSpPr>
                      <wps:wsp>
                        <wps:cNvSpPr/>
                        <wps:cNvPr id="3" name="Shape 3"/>
                        <wps:spPr>
                          <a:xfrm>
                            <a:off x="4846830" y="3175501"/>
                            <a:ext cx="998325" cy="1209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46830" y="3175501"/>
                            <a:ext cx="998341" cy="1209293"/>
                            <a:chOff x="1257" y="785"/>
                            <a:chExt cx="3156" cy="4100"/>
                          </a:xfrm>
                        </wpg:grpSpPr>
                        <wps:wsp>
                          <wps:cNvSpPr/>
                          <wps:cNvPr id="5" name="Shape 5"/>
                          <wps:spPr>
                            <a:xfrm>
                              <a:off x="1257" y="785"/>
                              <a:ext cx="3150" cy="4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1">
                              <a:alphaModFix/>
                            </a:blip>
                            <a:srcRect b="0" l="0" r="0" t="0"/>
                            <a:stretch/>
                          </pic:blipFill>
                          <pic:spPr>
                            <a:xfrm>
                              <a:off x="1739" y="1224"/>
                              <a:ext cx="2135" cy="2749"/>
                            </a:xfrm>
                            <a:prstGeom prst="rect">
                              <a:avLst/>
                            </a:prstGeom>
                            <a:noFill/>
                            <a:ln>
                              <a:noFill/>
                            </a:ln>
                          </pic:spPr>
                        </pic:pic>
                        <wpg:grpSp>
                          <wpg:cNvGrpSpPr/>
                          <wpg:grpSpPr>
                            <a:xfrm>
                              <a:off x="1257" y="796"/>
                              <a:ext cx="3156" cy="4089"/>
                              <a:chOff x="1257" y="796"/>
                              <a:chExt cx="3156" cy="4089"/>
                            </a:xfrm>
                          </wpg:grpSpPr>
                          <wps:wsp>
                            <wps:cNvSpPr/>
                            <wps:cNvPr id="8" name="Shape 8"/>
                            <wps:spPr>
                              <a:xfrm>
                                <a:off x="1449" y="796"/>
                                <a:ext cx="2783" cy="3435"/>
                              </a:xfrm>
                              <a:custGeom>
                                <a:rect b="b" l="l" r="r" t="t"/>
                                <a:pathLst>
                                  <a:path extrusionOk="0" h="3435" w="2783">
                                    <a:moveTo>
                                      <a:pt x="644" y="2759"/>
                                    </a:moveTo>
                                    <a:lnTo>
                                      <a:pt x="590" y="2707"/>
                                    </a:lnTo>
                                    <a:lnTo>
                                      <a:pt x="538" y="2651"/>
                                    </a:lnTo>
                                    <a:lnTo>
                                      <a:pt x="487" y="2590"/>
                                    </a:lnTo>
                                    <a:lnTo>
                                      <a:pt x="438" y="2525"/>
                                    </a:lnTo>
                                    <a:lnTo>
                                      <a:pt x="391" y="2457"/>
                                    </a:lnTo>
                                    <a:lnTo>
                                      <a:pt x="345" y="2386"/>
                                    </a:lnTo>
                                    <a:lnTo>
                                      <a:pt x="302" y="2312"/>
                                    </a:lnTo>
                                    <a:lnTo>
                                      <a:pt x="261" y="2236"/>
                                    </a:lnTo>
                                    <a:lnTo>
                                      <a:pt x="222" y="2158"/>
                                    </a:lnTo>
                                    <a:lnTo>
                                      <a:pt x="186" y="2078"/>
                                    </a:lnTo>
                                    <a:lnTo>
                                      <a:pt x="153" y="1996"/>
                                    </a:lnTo>
                                    <a:lnTo>
                                      <a:pt x="122" y="1914"/>
                                    </a:lnTo>
                                    <a:lnTo>
                                      <a:pt x="95" y="1831"/>
                                    </a:lnTo>
                                    <a:lnTo>
                                      <a:pt x="71" y="1748"/>
                                    </a:lnTo>
                                    <a:lnTo>
                                      <a:pt x="50" y="1665"/>
                                    </a:lnTo>
                                    <a:lnTo>
                                      <a:pt x="32" y="1582"/>
                                    </a:lnTo>
                                    <a:lnTo>
                                      <a:pt x="18" y="1501"/>
                                    </a:lnTo>
                                    <a:lnTo>
                                      <a:pt x="8" y="1420"/>
                                    </a:lnTo>
                                    <a:lnTo>
                                      <a:pt x="2" y="1341"/>
                                    </a:lnTo>
                                    <a:lnTo>
                                      <a:pt x="0" y="1264"/>
                                    </a:lnTo>
                                    <a:lnTo>
                                      <a:pt x="0" y="297"/>
                                    </a:lnTo>
                                    <a:lnTo>
                                      <a:pt x="736" y="85"/>
                                    </a:lnTo>
                                    <a:lnTo>
                                      <a:pt x="796" y="69"/>
                                    </a:lnTo>
                                    <a:lnTo>
                                      <a:pt x="859" y="55"/>
                                    </a:lnTo>
                                    <a:lnTo>
                                      <a:pt x="922" y="42"/>
                                    </a:lnTo>
                                    <a:lnTo>
                                      <a:pt x="987" y="31"/>
                                    </a:lnTo>
                                    <a:lnTo>
                                      <a:pt x="1053" y="21"/>
                                    </a:lnTo>
                                    <a:lnTo>
                                      <a:pt x="1119" y="14"/>
                                    </a:lnTo>
                                    <a:lnTo>
                                      <a:pt x="1186" y="8"/>
                                    </a:lnTo>
                                    <a:lnTo>
                                      <a:pt x="1254" y="3"/>
                                    </a:lnTo>
                                    <a:lnTo>
                                      <a:pt x="1322" y="1"/>
                                    </a:lnTo>
                                    <a:lnTo>
                                      <a:pt x="1391" y="0"/>
                                    </a:lnTo>
                                    <a:lnTo>
                                      <a:pt x="1459" y="1"/>
                                    </a:lnTo>
                                    <a:lnTo>
                                      <a:pt x="1527" y="3"/>
                                    </a:lnTo>
                                    <a:lnTo>
                                      <a:pt x="1595" y="8"/>
                                    </a:lnTo>
                                    <a:lnTo>
                                      <a:pt x="1662" y="14"/>
                                    </a:lnTo>
                                    <a:lnTo>
                                      <a:pt x="1728" y="21"/>
                                    </a:lnTo>
                                    <a:lnTo>
                                      <a:pt x="1793" y="31"/>
                                    </a:lnTo>
                                    <a:lnTo>
                                      <a:pt x="1858" y="42"/>
                                    </a:lnTo>
                                    <a:lnTo>
                                      <a:pt x="1921" y="54"/>
                                    </a:lnTo>
                                    <a:lnTo>
                                      <a:pt x="1982" y="69"/>
                                    </a:lnTo>
                                    <a:lnTo>
                                      <a:pt x="2042" y="85"/>
                                    </a:lnTo>
                                    <a:lnTo>
                                      <a:pt x="2783" y="297"/>
                                    </a:lnTo>
                                    <a:lnTo>
                                      <a:pt x="2783" y="1270"/>
                                    </a:lnTo>
                                    <a:lnTo>
                                      <a:pt x="2781" y="1347"/>
                                    </a:lnTo>
                                    <a:lnTo>
                                      <a:pt x="2775" y="1427"/>
                                    </a:lnTo>
                                    <a:lnTo>
                                      <a:pt x="2764" y="1508"/>
                                    </a:lnTo>
                                    <a:lnTo>
                                      <a:pt x="2750" y="1590"/>
                                    </a:lnTo>
                                    <a:lnTo>
                                      <a:pt x="2733" y="1673"/>
                                    </a:lnTo>
                                    <a:lnTo>
                                      <a:pt x="2712" y="1757"/>
                                    </a:lnTo>
                                    <a:lnTo>
                                      <a:pt x="2687" y="1840"/>
                                    </a:lnTo>
                                    <a:lnTo>
                                      <a:pt x="2659" y="1924"/>
                                    </a:lnTo>
                                    <a:lnTo>
                                      <a:pt x="2629" y="2006"/>
                                    </a:lnTo>
                                    <a:lnTo>
                                      <a:pt x="2595" y="2088"/>
                                    </a:lnTo>
                                    <a:lnTo>
                                      <a:pt x="2559" y="2169"/>
                                    </a:lnTo>
                                    <a:lnTo>
                                      <a:pt x="2520" y="2247"/>
                                    </a:lnTo>
                                    <a:lnTo>
                                      <a:pt x="2479" y="2324"/>
                                    </a:lnTo>
                                    <a:lnTo>
                                      <a:pt x="2435" y="2398"/>
                                    </a:lnTo>
                                    <a:lnTo>
                                      <a:pt x="2389" y="2470"/>
                                    </a:lnTo>
                                    <a:lnTo>
                                      <a:pt x="2342" y="2538"/>
                                    </a:lnTo>
                                    <a:lnTo>
                                      <a:pt x="2292" y="2603"/>
                                    </a:lnTo>
                                    <a:lnTo>
                                      <a:pt x="2241" y="2665"/>
                                    </a:lnTo>
                                    <a:lnTo>
                                      <a:pt x="2189" y="2722"/>
                                    </a:lnTo>
                                    <a:lnTo>
                                      <a:pt x="2135" y="2774"/>
                                    </a:lnTo>
                                    <a:lnTo>
                                      <a:pt x="1379" y="3435"/>
                                    </a:lnTo>
                                    <a:lnTo>
                                      <a:pt x="644" y="2759"/>
                                    </a:lnTo>
                                    <a:close/>
                                  </a:path>
                                </a:pathLst>
                              </a:custGeom>
                              <a:noFill/>
                              <a:ln cap="flat" cmpd="sng" w="13950">
                                <a:solidFill>
                                  <a:srgbClr val="004237"/>
                                </a:solidFill>
                                <a:prstDash val="solid"/>
                                <a:round/>
                                <a:headEnd len="sm" w="sm" type="none"/>
                                <a:tailEnd len="sm" w="sm" type="none"/>
                              </a:ln>
                            </wps:spPr>
                            <wps:bodyPr anchorCtr="0" anchor="ctr" bIns="91425" lIns="91425" spcFirstLastPara="1" rIns="91425" wrap="square" tIns="91425">
                              <a:noAutofit/>
                            </wps:bodyPr>
                          </wps:wsp>
                          <pic:pic>
                            <pic:nvPicPr>
                              <pic:cNvPr id="9" name="Shape 9"/>
                              <pic:cNvPicPr preferRelativeResize="0"/>
                            </pic:nvPicPr>
                            <pic:blipFill rotWithShape="1">
                              <a:blip r:embed="rId2">
                                <a:alphaModFix/>
                              </a:blip>
                              <a:srcRect b="0" l="0" r="0" t="0"/>
                              <a:stretch/>
                            </pic:blipFill>
                            <pic:spPr>
                              <a:xfrm>
                                <a:off x="1257" y="985"/>
                                <a:ext cx="3156" cy="3900"/>
                              </a:xfrm>
                              <a:prstGeom prst="rect">
                                <a:avLst/>
                              </a:prstGeom>
                              <a:noFill/>
                              <a:ln>
                                <a:noFill/>
                              </a:ln>
                            </pic:spPr>
                          </pic:pic>
                        </wpg:grpSp>
                      </wpg:grpSp>
                    </wpg:grpSp>
                  </wpg:wgp>
                </a:graphicData>
              </a:graphic>
            </wp:anchor>
          </w:drawing>
        </mc:Choice>
        <mc:Fallback>
          <w:drawing>
            <wp:anchor allowOverlap="1" behindDoc="1" distB="0" distT="0" distL="0" distR="0" hidden="0" layoutInCell="1" locked="0" relativeHeight="0" simplePos="0">
              <wp:simplePos x="0" y="0"/>
              <wp:positionH relativeFrom="page">
                <wp:posOffset>557431</wp:posOffset>
              </wp:positionH>
              <wp:positionV relativeFrom="page">
                <wp:posOffset>229870</wp:posOffset>
              </wp:positionV>
              <wp:extent cx="828457" cy="1002038"/>
              <wp:effectExtent b="0" l="0" r="0" t="0"/>
              <wp:wrapNone/>
              <wp:docPr id="10"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828457" cy="1002038"/>
                      </a:xfrm>
                      <a:prstGeom prst="rect"/>
                      <a:ln/>
                    </pic:spPr>
                  </pic:pic>
                </a:graphicData>
              </a:graphic>
            </wp:anchor>
          </w:drawing>
        </mc:Fallback>
      </mc:AlternateContent>
    </w:r>
    <w:r w:rsidDel="00000000" w:rsidR="00000000" w:rsidRPr="00000000">
      <w:rPr>
        <w:rFonts w:ascii="Quattrocento Sans" w:cs="Quattrocento Sans" w:eastAsia="Quattrocento Sans" w:hAnsi="Quattrocento Sans"/>
        <w:sz w:val="20"/>
        <w:szCs w:val="20"/>
        <w:rtl w:val="0"/>
      </w:rPr>
      <w:t xml:space="preserve">Blaise High School, Station Road, Henbury, Bristol, BS10 7QH</w:t>
    </w:r>
  </w:p>
  <w:p w:rsidR="00000000" w:rsidDel="00000000" w:rsidP="00000000" w:rsidRDefault="00000000" w:rsidRPr="00000000" w14:paraId="00000020">
    <w:pPr>
      <w:spacing w:line="240" w:lineRule="auto"/>
      <w:ind w:left="5041" w:firstLine="0"/>
      <w:jc w:val="right"/>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Tel: 0117 903 0100</w:t>
    </w:r>
  </w:p>
  <w:p w:rsidR="00000000" w:rsidDel="00000000" w:rsidP="00000000" w:rsidRDefault="00000000" w:rsidRPr="00000000" w14:paraId="00000021">
    <w:pPr>
      <w:spacing w:line="240" w:lineRule="auto"/>
      <w:ind w:left="5041" w:firstLine="0"/>
      <w:jc w:val="right"/>
      <w:rPr>
        <w:rFonts w:ascii="Quattrocento Sans" w:cs="Quattrocento Sans" w:eastAsia="Quattrocento Sans" w:hAnsi="Quattrocento Sans"/>
        <w:sz w:val="20"/>
        <w:szCs w:val="20"/>
      </w:rPr>
    </w:pPr>
    <w:r w:rsidDel="00000000" w:rsidR="00000000" w:rsidRPr="00000000">
      <w:rPr>
        <w:rFonts w:ascii="Quattrocento Sans" w:cs="Quattrocento Sans" w:eastAsia="Quattrocento Sans" w:hAnsi="Quattrocento Sans"/>
        <w:sz w:val="20"/>
        <w:szCs w:val="20"/>
        <w:rtl w:val="0"/>
      </w:rPr>
      <w:t xml:space="preserve">email: info@blaisehighschool.co.uk</w:t>
    </w:r>
  </w:p>
  <w:p w:rsidR="00000000" w:rsidDel="00000000" w:rsidP="00000000" w:rsidRDefault="00000000" w:rsidRPr="00000000" w14:paraId="00000022">
    <w:pPr>
      <w:spacing w:line="240" w:lineRule="auto"/>
      <w:ind w:left="5041" w:firstLine="0"/>
      <w:jc w:val="right"/>
      <w:rPr>
        <w:rFonts w:ascii="Quattrocento Sans" w:cs="Quattrocento Sans" w:eastAsia="Quattrocento Sans" w:hAnsi="Quattrocento Sans"/>
        <w:color w:val="0000ff"/>
        <w:sz w:val="20"/>
        <w:szCs w:val="20"/>
        <w:u w:val="single"/>
      </w:rPr>
    </w:pPr>
    <w:hyperlink r:id="rId4">
      <w:r w:rsidDel="00000000" w:rsidR="00000000" w:rsidRPr="00000000">
        <w:rPr>
          <w:rFonts w:ascii="Quattrocento Sans" w:cs="Quattrocento Sans" w:eastAsia="Quattrocento Sans" w:hAnsi="Quattrocento Sans"/>
          <w:color w:val="0000ff"/>
          <w:sz w:val="20"/>
          <w:szCs w:val="20"/>
          <w:u w:val="single"/>
          <w:rtl w:val="0"/>
        </w:rPr>
        <w:t xml:space="preserve">www.blaisehighschool.co.uk</w:t>
      </w:r>
    </w:hyperlink>
    <w:r w:rsidDel="00000000" w:rsidR="00000000" w:rsidRPr="00000000">
      <w:rPr>
        <w:rtl w:val="0"/>
      </w:rPr>
    </w:r>
  </w:p>
  <w:p w:rsidR="00000000" w:rsidDel="00000000" w:rsidP="00000000" w:rsidRDefault="00000000" w:rsidRPr="00000000" w14:paraId="00000023">
    <w:pPr>
      <w:spacing w:line="240" w:lineRule="auto"/>
      <w:ind w:left="5041" w:firstLine="0"/>
      <w:jc w:val="right"/>
      <w:rPr>
        <w:rFonts w:ascii="Quattrocento Sans" w:cs="Quattrocento Sans" w:eastAsia="Quattrocento Sans" w:hAnsi="Quattrocento Sans"/>
        <w:color w:val="000000"/>
        <w:sz w:val="20"/>
        <w:szCs w:val="20"/>
        <w:u w:val="none"/>
      </w:rPr>
    </w:pPr>
    <w:r w:rsidDel="00000000" w:rsidR="00000000" w:rsidRPr="00000000">
      <w:rPr>
        <w:rFonts w:ascii="Quattrocento Sans" w:cs="Quattrocento Sans" w:eastAsia="Quattrocento Sans" w:hAnsi="Quattrocento Sans"/>
        <w:color w:val="000000"/>
        <w:sz w:val="20"/>
        <w:szCs w:val="20"/>
        <w:u w:val="none"/>
        <w:rtl w:val="0"/>
      </w:rPr>
      <w:t xml:space="preserve">Headteacher: Nat Nabarro </w:t>
    </w:r>
  </w:p>
  <w:p w:rsidR="00000000" w:rsidDel="00000000" w:rsidP="00000000" w:rsidRDefault="00000000" w:rsidRPr="00000000" w14:paraId="00000024">
    <w:pPr>
      <w:spacing w:line="240" w:lineRule="auto"/>
      <w:ind w:hanging="851"/>
      <w:jc w:val="right"/>
      <w:rPr>
        <w:b w:val="1"/>
        <w:u w:val="single"/>
        <w:vertAlign w:val="subscript"/>
      </w:rPr>
    </w:pPr>
    <w:r w:rsidDel="00000000" w:rsidR="00000000" w:rsidRPr="00000000">
      <w:rPr>
        <w:b w:val="1"/>
        <w:u w:val="single"/>
        <w:vertAlign w:val="subscript"/>
        <w:rtl w:val="0"/>
      </w:rPr>
      <w:t xml:space="preserve">_____________________________________________________________________________________________________________________________________________________</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E2717"/>
    <w:pPr>
      <w:spacing w:after="0" w:line="276" w:lineRule="auto"/>
    </w:pPr>
    <w:rPr>
      <w:rFonts w:ascii="Calibri" w:cs="Times New Roman" w:eastAsia="Calibri" w:hAnsi="Calibri"/>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uiPriority w:val="99"/>
    <w:unhideWhenUsed w:val="1"/>
    <w:rsid w:val="004E2717"/>
    <w:rPr>
      <w:color w:val="0000ff"/>
      <w:u w:val="single"/>
    </w:rPr>
  </w:style>
  <w:style w:type="paragraph" w:styleId="Header">
    <w:name w:val="header"/>
    <w:basedOn w:val="Normal"/>
    <w:link w:val="HeaderChar"/>
    <w:uiPriority w:val="99"/>
    <w:unhideWhenUsed w:val="1"/>
    <w:rsid w:val="004E2717"/>
    <w:pPr>
      <w:tabs>
        <w:tab w:val="center" w:pos="4513"/>
        <w:tab w:val="right" w:pos="9026"/>
      </w:tabs>
      <w:spacing w:line="240" w:lineRule="auto"/>
    </w:pPr>
  </w:style>
  <w:style w:type="character" w:styleId="HeaderChar" w:customStyle="1">
    <w:name w:val="Header Char"/>
    <w:basedOn w:val="DefaultParagraphFont"/>
    <w:link w:val="Header"/>
    <w:uiPriority w:val="99"/>
    <w:rsid w:val="004E2717"/>
    <w:rPr>
      <w:rFonts w:ascii="Calibri" w:cs="Times New Roman" w:eastAsia="Calibri" w:hAnsi="Calibri"/>
    </w:rPr>
  </w:style>
  <w:style w:type="paragraph" w:styleId="Footer">
    <w:name w:val="footer"/>
    <w:basedOn w:val="Normal"/>
    <w:link w:val="FooterChar"/>
    <w:uiPriority w:val="99"/>
    <w:unhideWhenUsed w:val="1"/>
    <w:rsid w:val="004E2717"/>
    <w:pPr>
      <w:tabs>
        <w:tab w:val="center" w:pos="4513"/>
        <w:tab w:val="right" w:pos="9026"/>
      </w:tabs>
      <w:spacing w:line="240" w:lineRule="auto"/>
    </w:pPr>
  </w:style>
  <w:style w:type="character" w:styleId="FooterChar" w:customStyle="1">
    <w:name w:val="Footer Char"/>
    <w:basedOn w:val="DefaultParagraphFont"/>
    <w:link w:val="Footer"/>
    <w:uiPriority w:val="99"/>
    <w:rsid w:val="004E2717"/>
    <w:rPr>
      <w:rFonts w:ascii="Calibri" w:cs="Times New Roman" w:eastAsia="Calibri" w:hAnsi="Calibri"/>
    </w:rPr>
  </w:style>
  <w:style w:type="paragraph" w:styleId="BalloonText">
    <w:name w:val="Balloon Text"/>
    <w:basedOn w:val="Normal"/>
    <w:link w:val="BalloonTextChar"/>
    <w:uiPriority w:val="99"/>
    <w:semiHidden w:val="1"/>
    <w:unhideWhenUsed w:val="1"/>
    <w:rsid w:val="006D5D19"/>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D5D19"/>
    <w:rPr>
      <w:rFonts w:ascii="Segoe UI" w:cs="Segoe UI" w:eastAsia="Calibri" w:hAnsi="Segoe UI"/>
      <w:sz w:val="18"/>
      <w:szCs w:val="18"/>
    </w:rPr>
  </w:style>
  <w:style w:type="paragraph" w:styleId="NormalWeb">
    <w:name w:val="Normal (Web)"/>
    <w:basedOn w:val="Normal"/>
    <w:uiPriority w:val="99"/>
    <w:semiHidden w:val="1"/>
    <w:unhideWhenUsed w:val="1"/>
    <w:rsid w:val="00AE03D8"/>
    <w:pPr>
      <w:spacing w:after="100" w:afterAutospacing="1" w:before="100" w:beforeAutospacing="1" w:line="240" w:lineRule="auto"/>
    </w:pPr>
    <w:rPr>
      <w:rFonts w:ascii="Times New Roman" w:hAnsi="Times New Roman" w:eastAsiaTheme="minorEastAsia"/>
      <w:sz w:val="24"/>
      <w:szCs w:val="24"/>
      <w:lang w:eastAsia="en-GB"/>
    </w:rPr>
  </w:style>
  <w:style w:type="character" w:styleId="UnresolvedMention">
    <w:name w:val="Unresolved Mention"/>
    <w:basedOn w:val="DefaultParagraphFont"/>
    <w:uiPriority w:val="99"/>
    <w:semiHidden w:val="1"/>
    <w:unhideWhenUsed w:val="1"/>
    <w:rsid w:val="00CC20D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4.png"/><Relationship Id="rId3" Type="http://schemas.openxmlformats.org/officeDocument/2006/relationships/image" Target="media/image3.png"/><Relationship Id="rId4" Type="http://schemas.openxmlformats.org/officeDocument/2006/relationships/hyperlink" Target="http://www.blaisehig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WbgHc8EvPDKahvjtdPRzIqmgIQ==">AMUW2mUUA2dB81Dm2nLrU6sd25bpguS/qhbfRoPR4qt+BpaLuwQfJYHQaQCqJwR83BBB5LQ7NZsYMn7UsaEoe4lUOTTX50N2aSh3WJABMOHBtL1xrwxLSgF10xANLQg51IrlIgnvrLjr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2022-09-11T17:42:00Z</dcterms:created>
  <dc:creator>Jade Bristow</dc:creator>
</cp:coreProperties>
</file>